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2AD6" w14:textId="77777777" w:rsidR="00B40757" w:rsidRPr="00B40757" w:rsidRDefault="00B40757" w:rsidP="00B40757">
      <w:pPr>
        <w:shd w:val="clear" w:color="auto" w:fill="FFFFFF"/>
        <w:spacing w:after="60" w:line="240" w:lineRule="auto"/>
        <w:rPr>
          <w:rFonts w:ascii="Calibri" w:eastAsia="Times New Roman" w:hAnsi="Calibri" w:cs="Calibri"/>
          <w:b/>
          <w:bCs/>
          <w:color w:val="1E3A6E"/>
          <w:spacing w:val="6"/>
          <w:kern w:val="0"/>
          <w:sz w:val="32"/>
          <w:szCs w:val="32"/>
          <w14:ligatures w14:val="none"/>
        </w:rPr>
      </w:pPr>
      <w:r w:rsidRPr="00B40757">
        <w:rPr>
          <w:rFonts w:ascii="Calibri" w:eastAsia="Times New Roman" w:hAnsi="Calibri" w:cs="Calibri"/>
          <w:b/>
          <w:bCs/>
          <w:color w:val="1E3A6E"/>
          <w:spacing w:val="6"/>
          <w:kern w:val="0"/>
          <w:sz w:val="32"/>
          <w:szCs w:val="32"/>
          <w14:ligatures w14:val="none"/>
        </w:rPr>
        <w:t>Westchester Amateur Boxing Club</w:t>
      </w:r>
    </w:p>
    <w:p w14:paraId="3C2F0259" w14:textId="77777777" w:rsidR="00B40757" w:rsidRPr="00B40757" w:rsidRDefault="00B40757" w:rsidP="00B40757">
      <w:pPr>
        <w:shd w:val="clear" w:color="auto" w:fill="FFFFFF"/>
        <w:spacing w:after="60" w:line="240" w:lineRule="auto"/>
        <w:rPr>
          <w:rFonts w:ascii="Calibri" w:eastAsia="Times New Roman" w:hAnsi="Calibri" w:cs="Calibri"/>
          <w:b/>
          <w:bCs/>
          <w:color w:val="1A1A1A"/>
          <w:kern w:val="0"/>
          <w:sz w:val="26"/>
          <w:szCs w:val="26"/>
          <w14:ligatures w14:val="none"/>
        </w:rPr>
      </w:pPr>
      <w:r w:rsidRPr="00B40757">
        <w:rPr>
          <w:rFonts w:ascii="Calibri" w:eastAsia="Times New Roman" w:hAnsi="Calibri" w:cs="Calibri"/>
          <w:b/>
          <w:bCs/>
          <w:color w:val="1A1A1A"/>
          <w:kern w:val="0"/>
          <w:sz w:val="26"/>
          <w:szCs w:val="26"/>
          <w14:ligatures w14:val="none"/>
        </w:rPr>
        <w:t>Bid to Host: 2026 Fall Sub Novice Tournament</w:t>
      </w:r>
    </w:p>
    <w:p w14:paraId="7279E96B" w14:textId="77777777" w:rsidR="00B40757" w:rsidRPr="00B40757" w:rsidRDefault="00B40757" w:rsidP="00B40757">
      <w:pPr>
        <w:shd w:val="clear" w:color="auto" w:fill="FFFFFF"/>
        <w:spacing w:after="0" w:line="240" w:lineRule="auto"/>
        <w:rPr>
          <w:rFonts w:ascii="Calibri" w:eastAsia="Times New Roman" w:hAnsi="Calibri" w:cs="Calibri"/>
          <w:color w:val="444444"/>
          <w:kern w:val="0"/>
          <w:sz w:val="20"/>
          <w:szCs w:val="20"/>
          <w14:ligatures w14:val="none"/>
        </w:rPr>
      </w:pPr>
      <w:r w:rsidRPr="00B40757">
        <w:rPr>
          <w:rFonts w:ascii="Calibri" w:eastAsia="Times New Roman" w:hAnsi="Calibri" w:cs="Calibri"/>
          <w:color w:val="444444"/>
          <w:kern w:val="0"/>
          <w:sz w:val="20"/>
          <w:szCs w:val="20"/>
          <w14:ligatures w14:val="none"/>
        </w:rPr>
        <w:t xml:space="preserve">November 28–29, </w:t>
      </w:r>
      <w:proofErr w:type="gramStart"/>
      <w:r w:rsidRPr="00B40757">
        <w:rPr>
          <w:rFonts w:ascii="Calibri" w:eastAsia="Times New Roman" w:hAnsi="Calibri" w:cs="Calibri"/>
          <w:color w:val="444444"/>
          <w:kern w:val="0"/>
          <w:sz w:val="20"/>
          <w:szCs w:val="20"/>
          <w14:ligatures w14:val="none"/>
        </w:rPr>
        <w:t>2026  |</w:t>
      </w:r>
      <w:proofErr w:type="gramEnd"/>
      <w:r w:rsidRPr="00B40757">
        <w:rPr>
          <w:rFonts w:ascii="Calibri" w:eastAsia="Times New Roman" w:hAnsi="Calibri" w:cs="Calibri"/>
          <w:color w:val="444444"/>
          <w:kern w:val="0"/>
          <w:sz w:val="20"/>
          <w:szCs w:val="20"/>
          <w14:ligatures w14:val="none"/>
        </w:rPr>
        <w:t>  Submitted to: Boxing Alberta AGM — June 2026</w:t>
      </w:r>
    </w:p>
    <w:p w14:paraId="49FCACF3" w14:textId="77777777" w:rsidR="00B40757" w:rsidRPr="00B40757" w:rsidRDefault="00B40757" w:rsidP="00B40757">
      <w:pPr>
        <w:spacing w:before="280" w:after="280" w:line="240" w:lineRule="auto"/>
        <w:rPr>
          <w:rFonts w:ascii="Calibri" w:eastAsia="Times New Roman" w:hAnsi="Calibri" w:cs="Calibri"/>
          <w:kern w:val="0"/>
          <w:sz w:val="22"/>
          <w:szCs w:val="22"/>
          <w14:ligatures w14:val="none"/>
        </w:rPr>
      </w:pPr>
      <w:r w:rsidRPr="00B40757">
        <w:rPr>
          <w:rFonts w:ascii="Times New Roman" w:eastAsia="Times New Roman" w:hAnsi="Times New Roman" w:cs="Times New Roman"/>
          <w:kern w:val="0"/>
          <w14:ligatures w14:val="none"/>
        </w:rPr>
        <w:pict w14:anchorId="12BA322A">
          <v:rect id="_x0000_i1025" style="width:0;height:1.5pt" o:hralign="center" o:hrstd="t" o:hr="t" fillcolor="#a0a0a0" stroked="f"/>
        </w:pict>
      </w:r>
    </w:p>
    <w:p w14:paraId="7D83C283"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About Westchester Amateur Boxing Club</w:t>
      </w:r>
    </w:p>
    <w:p w14:paraId="42CA0C6F"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Westchester Amateur Boxing Club is an active, Boxing Alberta-affiliated club based in Edmonton with a dedicated coaching staff and a strong record of developing competitive amateur boxers. We are committed to delivering a safe, well-run, and memorable event for athletes and families from across the country.</w:t>
      </w:r>
    </w:p>
    <w:p w14:paraId="5C4BC714" w14:textId="40CBB024"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Tournament Overview</w:t>
      </w:r>
      <w:r>
        <w:rPr>
          <w:rFonts w:ascii="Calibri" w:eastAsia="Times New Roman" w:hAnsi="Calibri" w:cs="Calibri"/>
          <w:b/>
          <w:bCs/>
          <w:color w:val="1A1A1A"/>
          <w:kern w:val="0"/>
          <w:sz w:val="22"/>
          <w:szCs w:val="22"/>
          <w14:ligatures w14:val="none"/>
        </w:rPr>
        <w:t xml:space="preserve"> – 2 day 1 ring</w:t>
      </w:r>
    </w:p>
    <w:p w14:paraId="6221326A"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Event:</w:t>
      </w:r>
      <w:r w:rsidRPr="00B40757">
        <w:rPr>
          <w:rFonts w:ascii="Calibri" w:eastAsia="Times New Roman" w:hAnsi="Calibri" w:cs="Calibri"/>
          <w:color w:val="1A1A1A"/>
          <w:kern w:val="0"/>
          <w:sz w:val="22"/>
          <w:szCs w:val="22"/>
          <w14:ligatures w14:val="none"/>
        </w:rPr>
        <w:t> 2026 Fall Sub Novice Tournament   </w:t>
      </w:r>
      <w:r w:rsidRPr="00B40757">
        <w:rPr>
          <w:rFonts w:ascii="Calibri" w:eastAsia="Times New Roman" w:hAnsi="Calibri" w:cs="Calibri"/>
          <w:b/>
          <w:bCs/>
          <w:color w:val="1A1A1A"/>
          <w:kern w:val="0"/>
          <w:sz w:val="22"/>
          <w:szCs w:val="22"/>
          <w14:ligatures w14:val="none"/>
        </w:rPr>
        <w:t>Dates:</w:t>
      </w:r>
      <w:r w:rsidRPr="00B40757">
        <w:rPr>
          <w:rFonts w:ascii="Calibri" w:eastAsia="Times New Roman" w:hAnsi="Calibri" w:cs="Calibri"/>
          <w:color w:val="1A1A1A"/>
          <w:kern w:val="0"/>
          <w:sz w:val="22"/>
          <w:szCs w:val="22"/>
          <w14:ligatures w14:val="none"/>
        </w:rPr>
        <w:t> November 28–29, 2026</w:t>
      </w:r>
      <w:r w:rsidRPr="00B40757">
        <w:rPr>
          <w:rFonts w:ascii="Calibri" w:eastAsia="Times New Roman" w:hAnsi="Calibri" w:cs="Calibri"/>
          <w:color w:val="1A1A1A"/>
          <w:kern w:val="0"/>
          <w:sz w:val="22"/>
          <w:szCs w:val="22"/>
          <w14:ligatures w14:val="none"/>
        </w:rPr>
        <w:br/>
      </w:r>
      <w:r w:rsidRPr="00B40757">
        <w:rPr>
          <w:rFonts w:ascii="Calibri" w:eastAsia="Times New Roman" w:hAnsi="Calibri" w:cs="Calibri"/>
          <w:b/>
          <w:bCs/>
          <w:color w:val="1A1A1A"/>
          <w:kern w:val="0"/>
          <w:sz w:val="22"/>
          <w:szCs w:val="22"/>
          <w14:ligatures w14:val="none"/>
        </w:rPr>
        <w:t>Eligibility:</w:t>
      </w:r>
      <w:r w:rsidRPr="00B40757">
        <w:rPr>
          <w:rFonts w:ascii="Calibri" w:eastAsia="Times New Roman" w:hAnsi="Calibri" w:cs="Calibri"/>
          <w:color w:val="1A1A1A"/>
          <w:kern w:val="0"/>
          <w:sz w:val="22"/>
          <w:szCs w:val="22"/>
          <w14:ligatures w14:val="none"/>
        </w:rPr>
        <w:t> Open to all ages and all provinces. Sub Novice division: athletes with 0–2 sanctioned bouts.</w:t>
      </w:r>
      <w:r w:rsidRPr="00B40757">
        <w:rPr>
          <w:rFonts w:ascii="Calibri" w:eastAsia="Times New Roman" w:hAnsi="Calibri" w:cs="Calibri"/>
          <w:color w:val="1A1A1A"/>
          <w:kern w:val="0"/>
          <w:sz w:val="22"/>
          <w:szCs w:val="22"/>
          <w14:ligatures w14:val="none"/>
        </w:rPr>
        <w:br/>
        <w:t>Expected entries and bout count to be confirmed based on registration.</w:t>
      </w:r>
    </w:p>
    <w:p w14:paraId="2E97F8C8"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Venue</w:t>
      </w:r>
    </w:p>
    <w:p w14:paraId="172FD631"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The tournament will be held at the </w:t>
      </w:r>
      <w:r w:rsidRPr="00B40757">
        <w:rPr>
          <w:rFonts w:ascii="Calibri" w:eastAsia="Times New Roman" w:hAnsi="Calibri" w:cs="Calibri"/>
          <w:b/>
          <w:bCs/>
          <w:color w:val="1A1A1A"/>
          <w:kern w:val="0"/>
          <w:sz w:val="22"/>
          <w:szCs w:val="22"/>
          <w14:ligatures w14:val="none"/>
        </w:rPr>
        <w:t>Edmonton Inn &amp; Conference Centre Grand Ballroom</w:t>
      </w:r>
      <w:r w:rsidRPr="00B40757">
        <w:rPr>
          <w:rFonts w:ascii="Calibri" w:eastAsia="Times New Roman" w:hAnsi="Calibri" w:cs="Calibri"/>
          <w:color w:val="1A1A1A"/>
          <w:kern w:val="0"/>
          <w:sz w:val="22"/>
          <w:szCs w:val="22"/>
          <w14:ligatures w14:val="none"/>
        </w:rPr>
        <w:t>, 11834 Kingsway Avenue NW, Edmonton, AB. The ballroom provides ample space for a regulation ring, spectator seating, and full event operations in a professional, climate-controlled setting.</w:t>
      </w:r>
    </w:p>
    <w:p w14:paraId="2138DEDC"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An upstairs room adjacent to the ballroom is confirmed for athlete warm-ups, weigh-ins, the medical station, and officials staging — keeping the competition floor and support areas clearly separated.</w:t>
      </w:r>
    </w:p>
    <w:p w14:paraId="1DCA5539"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Medical</w:t>
      </w:r>
    </w:p>
    <w:p w14:paraId="76342121"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Ringside Physician: Dr. James Adams (confirmed).</w:t>
      </w:r>
      <w:r w:rsidRPr="00B40757">
        <w:rPr>
          <w:rFonts w:ascii="Calibri" w:eastAsia="Times New Roman" w:hAnsi="Calibri" w:cs="Calibri"/>
          <w:color w:val="1A1A1A"/>
          <w:kern w:val="0"/>
          <w:sz w:val="22"/>
          <w:szCs w:val="22"/>
          <w14:ligatures w14:val="none"/>
        </w:rPr>
        <w:t> Dr. Adams will be present for all weigh-ins and bouts.</w:t>
      </w:r>
    </w:p>
    <w:p w14:paraId="48E7DC62"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Athlete &amp; Family Experience</w:t>
      </w:r>
    </w:p>
    <w:p w14:paraId="01FE7CF0" w14:textId="77777777" w:rsidR="00B40757" w:rsidRPr="00B40757" w:rsidRDefault="00B40757" w:rsidP="00B40757">
      <w:pPr>
        <w:numPr>
          <w:ilvl w:val="0"/>
          <w:numId w:val="1"/>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Tickets:</w:t>
      </w:r>
      <w:r w:rsidRPr="00B40757">
        <w:rPr>
          <w:rFonts w:ascii="Calibri" w:eastAsia="Times New Roman" w:hAnsi="Calibri" w:cs="Calibri"/>
          <w:color w:val="1A1A1A"/>
          <w:kern w:val="0"/>
          <w:sz w:val="22"/>
          <w:szCs w:val="22"/>
          <w14:ligatures w14:val="none"/>
        </w:rPr>
        <w:t> 50% pre-purchase discount for athlete families; free entry for all registered coaches (registration card + ID required). Out-of-town packages and children's pricing to be confirmed.</w:t>
      </w:r>
    </w:p>
    <w:p w14:paraId="1B0BB4CB" w14:textId="77777777" w:rsidR="00B40757" w:rsidRPr="00B40757" w:rsidRDefault="00B40757" w:rsidP="00B40757">
      <w:pPr>
        <w:numPr>
          <w:ilvl w:val="0"/>
          <w:numId w:val="1"/>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Saturday Dinner:</w:t>
      </w:r>
      <w:r w:rsidRPr="00B40757">
        <w:rPr>
          <w:rFonts w:ascii="Calibri" w:eastAsia="Times New Roman" w:hAnsi="Calibri" w:cs="Calibri"/>
          <w:color w:val="1A1A1A"/>
          <w:kern w:val="0"/>
          <w:sz w:val="22"/>
          <w:szCs w:val="22"/>
          <w14:ligatures w14:val="none"/>
        </w:rPr>
        <w:t> Sit-down dinner in the ballroom Saturday evening; tables of 8 or 10, plus individual tickets available</w:t>
      </w:r>
    </w:p>
    <w:p w14:paraId="2B238CAB" w14:textId="77777777" w:rsidR="00B40757" w:rsidRPr="00B40757" w:rsidRDefault="00B40757" w:rsidP="00B40757">
      <w:pPr>
        <w:numPr>
          <w:ilvl w:val="0"/>
          <w:numId w:val="1"/>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Awards:</w:t>
      </w:r>
      <w:r w:rsidRPr="00B40757">
        <w:rPr>
          <w:rFonts w:ascii="Calibri" w:eastAsia="Times New Roman" w:hAnsi="Calibri" w:cs="Calibri"/>
          <w:color w:val="1A1A1A"/>
          <w:kern w:val="0"/>
          <w:sz w:val="22"/>
          <w:szCs w:val="22"/>
          <w14:ligatures w14:val="none"/>
        </w:rPr>
        <w:t> Championship belts awarded to Best Boxer recipients</w:t>
      </w:r>
    </w:p>
    <w:p w14:paraId="0DD83A17" w14:textId="77777777" w:rsidR="00B40757" w:rsidRPr="00B40757" w:rsidRDefault="00B40757" w:rsidP="00B40757">
      <w:pPr>
        <w:numPr>
          <w:ilvl w:val="0"/>
          <w:numId w:val="1"/>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Sparring:</w:t>
      </w:r>
      <w:r w:rsidRPr="00B40757">
        <w:rPr>
          <w:rFonts w:ascii="Calibri" w:eastAsia="Times New Roman" w:hAnsi="Calibri" w:cs="Calibri"/>
          <w:color w:val="1A1A1A"/>
          <w:kern w:val="0"/>
          <w:sz w:val="22"/>
          <w:szCs w:val="22"/>
          <w14:ligatures w14:val="none"/>
        </w:rPr>
        <w:t> Our gym, one block away, is available for supervised sparring for athletes not matched in the draw</w:t>
      </w:r>
    </w:p>
    <w:p w14:paraId="3B394026"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Accommodations</w:t>
      </w:r>
    </w:p>
    <w:p w14:paraId="1E5EC9B3"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b/>
          <w:bCs/>
          <w:color w:val="1A1A1A"/>
          <w:kern w:val="0"/>
          <w:sz w:val="22"/>
          <w:szCs w:val="22"/>
          <w14:ligatures w14:val="none"/>
        </w:rPr>
        <w:t>Host Hotel:</w:t>
      </w:r>
      <w:r w:rsidRPr="00B40757">
        <w:rPr>
          <w:rFonts w:ascii="Calibri" w:eastAsia="Times New Roman" w:hAnsi="Calibri" w:cs="Calibri"/>
          <w:color w:val="1A1A1A"/>
          <w:kern w:val="0"/>
          <w:sz w:val="22"/>
          <w:szCs w:val="22"/>
          <w14:ligatures w14:val="none"/>
        </w:rPr>
        <w:t> Edmonton Inn &amp; Conference Centre — </w:t>
      </w:r>
      <w:r w:rsidRPr="00B40757">
        <w:rPr>
          <w:rFonts w:ascii="Calibri" w:eastAsia="Times New Roman" w:hAnsi="Calibri" w:cs="Calibri"/>
          <w:b/>
          <w:bCs/>
          <w:color w:val="1A1A1A"/>
          <w:kern w:val="0"/>
          <w:sz w:val="22"/>
          <w:szCs w:val="22"/>
          <w14:ligatures w14:val="none"/>
        </w:rPr>
        <w:t>$129–$150/night</w:t>
      </w:r>
      <w:r w:rsidRPr="00B40757">
        <w:rPr>
          <w:rFonts w:ascii="Calibri" w:eastAsia="Times New Roman" w:hAnsi="Calibri" w:cs="Calibri"/>
          <w:color w:val="1A1A1A"/>
          <w:kern w:val="0"/>
          <w:sz w:val="22"/>
          <w:szCs w:val="22"/>
          <w14:ligatures w14:val="none"/>
        </w:rPr>
        <w:t>, two queen beds, breakfast included. A room block will be held for athletes, coaches, and families. If awarded the bid, additional hotel pricing along Kingsway and near West Edmonton Mall (~10–15 min) will be negotiated.</w:t>
      </w:r>
    </w:p>
    <w:p w14:paraId="356C8DFA"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Location</w:t>
      </w:r>
    </w:p>
    <w:p w14:paraId="208F8145" w14:textId="77777777" w:rsidR="00B40757" w:rsidRPr="00B40757" w:rsidRDefault="00B40757" w:rsidP="00B40757">
      <w:pPr>
        <w:numPr>
          <w:ilvl w:val="0"/>
          <w:numId w:val="2"/>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11834 Kingsway Avenue NW — central, familiar to boxing clubs across Alberta</w:t>
      </w:r>
    </w:p>
    <w:p w14:paraId="3C5EF88D" w14:textId="77777777" w:rsidR="00B40757" w:rsidRPr="00B40757" w:rsidRDefault="00B40757" w:rsidP="00B40757">
      <w:pPr>
        <w:numPr>
          <w:ilvl w:val="0"/>
          <w:numId w:val="2"/>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lastRenderedPageBreak/>
        <w:t>Kingsway Mall directly adjacent; West Edmonton Mall ~10–15 minutes west</w:t>
      </w:r>
    </w:p>
    <w:p w14:paraId="227213D0" w14:textId="77777777" w:rsidR="00B40757" w:rsidRPr="00B40757" w:rsidRDefault="00B40757" w:rsidP="00B40757">
      <w:pPr>
        <w:numPr>
          <w:ilvl w:val="0"/>
          <w:numId w:val="2"/>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Edmonton Transit served; easy access via Yellowhead Trail and Anthony Henday Drive</w:t>
      </w:r>
    </w:p>
    <w:p w14:paraId="0D6EDD32" w14:textId="77777777" w:rsidR="00B40757" w:rsidRPr="00B40757" w:rsidRDefault="00B40757" w:rsidP="00B40757">
      <w:pPr>
        <w:numPr>
          <w:ilvl w:val="0"/>
          <w:numId w:val="2"/>
        </w:numPr>
        <w:shd w:val="clear" w:color="auto" w:fill="FFFFFF"/>
        <w:spacing w:before="60" w:after="4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~35–40 minutes from Edmonton International Airport</w:t>
      </w:r>
    </w:p>
    <w:p w14:paraId="71287757" w14:textId="77777777" w:rsidR="00B40757" w:rsidRPr="00B40757" w:rsidRDefault="00B40757" w:rsidP="00B40757">
      <w:pPr>
        <w:shd w:val="clear" w:color="auto" w:fill="FFFFFF"/>
        <w:spacing w:before="280" w:after="60" w:line="240" w:lineRule="auto"/>
        <w:outlineLvl w:val="1"/>
        <w:rPr>
          <w:rFonts w:ascii="Calibri" w:eastAsia="Times New Roman" w:hAnsi="Calibri" w:cs="Calibri"/>
          <w:b/>
          <w:bCs/>
          <w:color w:val="1A1A1A"/>
          <w:kern w:val="0"/>
          <w:sz w:val="22"/>
          <w:szCs w:val="22"/>
          <w14:ligatures w14:val="none"/>
        </w:rPr>
      </w:pPr>
      <w:r w:rsidRPr="00B40757">
        <w:rPr>
          <w:rFonts w:ascii="Calibri" w:eastAsia="Times New Roman" w:hAnsi="Calibri" w:cs="Calibri"/>
          <w:b/>
          <w:bCs/>
          <w:color w:val="1A1A1A"/>
          <w:kern w:val="0"/>
          <w:sz w:val="22"/>
          <w:szCs w:val="22"/>
          <w14:ligatures w14:val="none"/>
        </w:rPr>
        <w:t>Why Select Westchester?</w:t>
      </w:r>
    </w:p>
    <w:p w14:paraId="38773CF1"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Why Westchester?</w:t>
      </w:r>
    </w:p>
    <w:p w14:paraId="5169B899"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We have successfully hosted Sub Novice, Silver Gloves, and Bronze Gloves tournaments and know what it takes to run a smooth competition. With Boxing Alberta's pre-registration system handling the administrative load, we can focus entirely on athlete experience, venue presentation, and the details that make a tournament great.</w:t>
      </w:r>
    </w:p>
    <w:p w14:paraId="5FDBB79F"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Why the Edmonton Inn?</w:t>
      </w:r>
    </w:p>
    <w:p w14:paraId="0B203A23"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Competitors, families, coaches, and officials sleep, eat, and compete under the same roof. This single-venue model eliminates transportation headaches and creates a cohesive championship atmosphere from Friday check-in through Saturday awards.</w:t>
      </w:r>
    </w:p>
    <w:p w14:paraId="6E630F5A"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An Athlete-First Approach</w:t>
      </w:r>
    </w:p>
    <w:p w14:paraId="6950EA33"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Coaches give their time, energy, and money — free entry for any coach who presents their ID and coaching card is our way of saying thank you. Sub Novice draws a captive audience, and we want to make sure everyone benefits. Athletes can pre-purchase tickets for family and friends at 50% off, and a family package discount will be available at the door — making the event accessible to everyone and giving something back to every athlete and gym in attendance. Championship belts for Best Boxers, commemorative merchandise for sale, and potential sparring for unmatched athletes at the gym one block away all reflect the same commitment: no one leaves Edmonton without a worthwhile experience.</w:t>
      </w:r>
    </w:p>
    <w:p w14:paraId="6035A621"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Community &amp; Provincial Reach</w:t>
      </w:r>
    </w:p>
    <w:p w14:paraId="053326A5"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Edmonton is the most accessible host city for clubs traveling from across Alberta — north, south, and Peace Country. Kingsway Mall next door and West Edmonton Mall 15 minutes away give families genuine recreational options, and with the tournament falling in late November, a bit of Christmas shopping doesn't hurt either.</w:t>
      </w:r>
    </w:p>
    <w:p w14:paraId="165E3593"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A Celebratory Weekend</w:t>
      </w:r>
    </w:p>
    <w:p w14:paraId="373A13A2"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The Saturday dinner — flexible table or individual tickets — turns the championship weekend into a genuine celebration. Athletes, coaches, families, and officials leave with more than a result; they leave with memories. With the tournament falling in late November, clubs are also welcome to use the Saturday dinner as their club Christmas party — a great way to celebrate the season, reward their athletes, and make the trip to Edmonton even more worthwhile.</w:t>
      </w:r>
    </w:p>
    <w:p w14:paraId="4A0FEF6A" w14:textId="77777777" w:rsidR="00B40757" w:rsidRPr="00B40757" w:rsidRDefault="00B40757" w:rsidP="00B40757">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B40757">
        <w:rPr>
          <w:rFonts w:ascii="Calibri" w:eastAsia="Times New Roman" w:hAnsi="Calibri" w:cs="Calibri"/>
          <w:b/>
          <w:bCs/>
          <w:color w:val="1A1A1A"/>
          <w:kern w:val="0"/>
          <w:sz w:val="27"/>
          <w:szCs w:val="27"/>
          <w14:ligatures w14:val="none"/>
        </w:rPr>
        <w:t>Closing Commitment</w:t>
      </w:r>
    </w:p>
    <w:p w14:paraId="60608CDF"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lastRenderedPageBreak/>
        <w:t>Westchester Amateur Boxing Club is ready to deliver. We respectfully ask Boxing Alberta to award us the 2026 Fall Sub Novice Tournament — and we promise every athlete, coach, official, and family will be glad they came to Edmonton. </w:t>
      </w:r>
    </w:p>
    <w:p w14:paraId="73093F45"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Thanks for your consideration. </w:t>
      </w:r>
    </w:p>
    <w:p w14:paraId="44CD285C" w14:textId="77777777" w:rsidR="00B40757" w:rsidRPr="00B40757" w:rsidRDefault="00B40757" w:rsidP="00B40757">
      <w:pPr>
        <w:shd w:val="clear" w:color="auto" w:fill="FFFFFF"/>
        <w:spacing w:after="120" w:line="240" w:lineRule="auto"/>
        <w:rPr>
          <w:rFonts w:ascii="Calibri" w:eastAsia="Times New Roman" w:hAnsi="Calibri" w:cs="Calibri"/>
          <w:color w:val="1A1A1A"/>
          <w:kern w:val="0"/>
          <w:sz w:val="22"/>
          <w:szCs w:val="22"/>
          <w14:ligatures w14:val="none"/>
        </w:rPr>
      </w:pPr>
      <w:r w:rsidRPr="00B40757">
        <w:rPr>
          <w:rFonts w:ascii="Calibri" w:eastAsia="Times New Roman" w:hAnsi="Calibri" w:cs="Calibri"/>
          <w:color w:val="1A1A1A"/>
          <w:kern w:val="0"/>
          <w:sz w:val="22"/>
          <w:szCs w:val="22"/>
          <w14:ligatures w14:val="none"/>
        </w:rPr>
        <w:t xml:space="preserve">Louise </w:t>
      </w:r>
      <w:proofErr w:type="gramStart"/>
      <w:r w:rsidRPr="00B40757">
        <w:rPr>
          <w:rFonts w:ascii="Calibri" w:eastAsia="Times New Roman" w:hAnsi="Calibri" w:cs="Calibri"/>
          <w:color w:val="1A1A1A"/>
          <w:kern w:val="0"/>
          <w:sz w:val="22"/>
          <w:szCs w:val="22"/>
          <w14:ligatures w14:val="none"/>
        </w:rPr>
        <w:t>LePore  on</w:t>
      </w:r>
      <w:proofErr w:type="gramEnd"/>
      <w:r w:rsidRPr="00B40757">
        <w:rPr>
          <w:rFonts w:ascii="Calibri" w:eastAsia="Times New Roman" w:hAnsi="Calibri" w:cs="Calibri"/>
          <w:color w:val="1A1A1A"/>
          <w:kern w:val="0"/>
          <w:sz w:val="22"/>
          <w:szCs w:val="22"/>
          <w14:ligatures w14:val="none"/>
        </w:rPr>
        <w:t xml:space="preserve"> behalf of Westchester Amateur Boxing Club </w:t>
      </w:r>
    </w:p>
    <w:p w14:paraId="3425D41F" w14:textId="77777777" w:rsidR="004648D2" w:rsidRDefault="004648D2"/>
    <w:sectPr w:rsidR="00464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B4D5C"/>
    <w:multiLevelType w:val="multilevel"/>
    <w:tmpl w:val="24A4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F47CE"/>
    <w:multiLevelType w:val="multilevel"/>
    <w:tmpl w:val="015A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5393398">
    <w:abstractNumId w:val="0"/>
  </w:num>
  <w:num w:numId="2" w16cid:durableId="1350107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57"/>
    <w:rsid w:val="000218A8"/>
    <w:rsid w:val="004648D2"/>
    <w:rsid w:val="008A4FD9"/>
    <w:rsid w:val="00A8723E"/>
    <w:rsid w:val="00B40757"/>
    <w:rsid w:val="00D42CA2"/>
    <w:rsid w:val="00DA302F"/>
    <w:rsid w:val="00F22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34FC"/>
  <w15:chartTrackingRefBased/>
  <w15:docId w15:val="{6F43C44D-2C93-47C4-9603-D4F54C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7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7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7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7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7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7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7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7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757"/>
    <w:rPr>
      <w:rFonts w:eastAsiaTheme="majorEastAsia" w:cstheme="majorBidi"/>
      <w:color w:val="272727" w:themeColor="text1" w:themeTint="D8"/>
    </w:rPr>
  </w:style>
  <w:style w:type="paragraph" w:styleId="Title">
    <w:name w:val="Title"/>
    <w:basedOn w:val="Normal"/>
    <w:next w:val="Normal"/>
    <w:link w:val="TitleChar"/>
    <w:uiPriority w:val="10"/>
    <w:qFormat/>
    <w:rsid w:val="00B40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757"/>
    <w:pPr>
      <w:spacing w:before="160"/>
      <w:jc w:val="center"/>
    </w:pPr>
    <w:rPr>
      <w:i/>
      <w:iCs/>
      <w:color w:val="404040" w:themeColor="text1" w:themeTint="BF"/>
    </w:rPr>
  </w:style>
  <w:style w:type="character" w:customStyle="1" w:styleId="QuoteChar">
    <w:name w:val="Quote Char"/>
    <w:basedOn w:val="DefaultParagraphFont"/>
    <w:link w:val="Quote"/>
    <w:uiPriority w:val="29"/>
    <w:rsid w:val="00B40757"/>
    <w:rPr>
      <w:i/>
      <w:iCs/>
      <w:color w:val="404040" w:themeColor="text1" w:themeTint="BF"/>
    </w:rPr>
  </w:style>
  <w:style w:type="paragraph" w:styleId="ListParagraph">
    <w:name w:val="List Paragraph"/>
    <w:basedOn w:val="Normal"/>
    <w:uiPriority w:val="34"/>
    <w:qFormat/>
    <w:rsid w:val="00B40757"/>
    <w:pPr>
      <w:ind w:left="720"/>
      <w:contextualSpacing/>
    </w:pPr>
  </w:style>
  <w:style w:type="character" w:styleId="IntenseEmphasis">
    <w:name w:val="Intense Emphasis"/>
    <w:basedOn w:val="DefaultParagraphFont"/>
    <w:uiPriority w:val="21"/>
    <w:qFormat/>
    <w:rsid w:val="00B40757"/>
    <w:rPr>
      <w:i/>
      <w:iCs/>
      <w:color w:val="2F5496" w:themeColor="accent1" w:themeShade="BF"/>
    </w:rPr>
  </w:style>
  <w:style w:type="paragraph" w:styleId="IntenseQuote">
    <w:name w:val="Intense Quote"/>
    <w:basedOn w:val="Normal"/>
    <w:next w:val="Normal"/>
    <w:link w:val="IntenseQuoteChar"/>
    <w:uiPriority w:val="30"/>
    <w:qFormat/>
    <w:rsid w:val="00B40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757"/>
    <w:rPr>
      <w:i/>
      <w:iCs/>
      <w:color w:val="2F5496" w:themeColor="accent1" w:themeShade="BF"/>
    </w:rPr>
  </w:style>
  <w:style w:type="character" w:styleId="IntenseReference">
    <w:name w:val="Intense Reference"/>
    <w:basedOn w:val="DefaultParagraphFont"/>
    <w:uiPriority w:val="32"/>
    <w:qFormat/>
    <w:rsid w:val="00B407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Kramble</dc:creator>
  <cp:keywords/>
  <dc:description/>
  <cp:lastModifiedBy>Scott Kramble</cp:lastModifiedBy>
  <cp:revision>1</cp:revision>
  <dcterms:created xsi:type="dcterms:W3CDTF">2026-05-07T16:48:00Z</dcterms:created>
  <dcterms:modified xsi:type="dcterms:W3CDTF">2026-05-07T16:49:00Z</dcterms:modified>
</cp:coreProperties>
</file>